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B3" w:rsidRDefault="00E40DB3" w:rsidP="00E40DB3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5400040" cy="764984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4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40DB3" w:rsidRDefault="00E40DB3" w:rsidP="00E40DB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S1</w:t>
      </w:r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Phylogenomic</w:t>
      </w:r>
      <w:proofErr w:type="spellEnd"/>
      <w:r>
        <w:rPr>
          <w:rFonts w:ascii="Times New Roman" w:hAnsi="Times New Roman" w:cs="Times New Roman"/>
          <w:lang w:val="en-US"/>
        </w:rPr>
        <w:t xml:space="preserve"> tree used </w:t>
      </w:r>
      <w:r>
        <w:rPr>
          <w:rFonts w:ascii="Times New Roman" w:hAnsi="Times New Roman" w:cs="Times New Roman"/>
          <w:sz w:val="24"/>
          <w:szCs w:val="24"/>
          <w:lang w:val="en-US"/>
        </w:rPr>
        <w:t>to estimate the ancestral chromosome number</w:t>
      </w:r>
      <w:r>
        <w:rPr>
          <w:rFonts w:ascii="Times New Roman" w:hAnsi="Times New Roman" w:cs="Times New Roman"/>
          <w:lang w:val="en-US"/>
        </w:rPr>
        <w:t xml:space="preserve">. Numbers at nodes represent the first and second most likely haploid chromosome number followed by posterior support values under Bayesian optimization and the ancestral haploid </w:t>
      </w:r>
      <w:r>
        <w:rPr>
          <w:rFonts w:ascii="Times New Roman" w:hAnsi="Times New Roman" w:cs="Times New Roman"/>
          <w:lang w:val="en-US"/>
        </w:rPr>
        <w:lastRenderedPageBreak/>
        <w:t>chromosome number with best likelihood under Maximum Likelihood optimization, as follow: [first haploid state (P.P.%)// second haploid state (P.P</w:t>
      </w:r>
      <w:proofErr w:type="gramStart"/>
      <w:r>
        <w:rPr>
          <w:rFonts w:ascii="Times New Roman" w:hAnsi="Times New Roman" w:cs="Times New Roman"/>
          <w:lang w:val="en-US"/>
        </w:rPr>
        <w:t>.%</w:t>
      </w:r>
      <w:proofErr w:type="gramEnd"/>
      <w:r>
        <w:rPr>
          <w:rFonts w:ascii="Times New Roman" w:hAnsi="Times New Roman" w:cs="Times New Roman"/>
          <w:lang w:val="en-US"/>
        </w:rPr>
        <w:t>)// ML haploid state].</w:t>
      </w:r>
    </w:p>
    <w:p w:rsidR="00284FA4" w:rsidRPr="00E40DB3" w:rsidRDefault="00284FA4">
      <w:pPr>
        <w:rPr>
          <w:lang w:val="en-US"/>
        </w:rPr>
      </w:pPr>
    </w:p>
    <w:sectPr w:rsidR="00284FA4" w:rsidRPr="00E40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B3"/>
    <w:rsid w:val="001F56C4"/>
    <w:rsid w:val="00284FA4"/>
    <w:rsid w:val="00CC6E9A"/>
    <w:rsid w:val="00E4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Danon Clemes</dc:creator>
  <cp:lastModifiedBy>Danon Clemes</cp:lastModifiedBy>
  <cp:revision>1</cp:revision>
  <dcterms:created xsi:type="dcterms:W3CDTF">2017-08-07T18:14:00Z</dcterms:created>
  <dcterms:modified xsi:type="dcterms:W3CDTF">2017-08-07T18:14:00Z</dcterms:modified>
</cp:coreProperties>
</file>